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bottomFromText="200" w:vertAnchor="page" w:horzAnchor="margin" w:tblpX="-176" w:tblpY="1021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843"/>
        <w:gridCol w:w="3969"/>
      </w:tblGrid>
      <w:tr w14:paraId="00E43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19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 w14:paraId="03B68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hAnsi="a_Helver Bashkir" w:eastAsia="MS Mincho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ЫНЫҢ БИШБҮЛӘК РАЙОНЫ МУНИЦИПАЛЬ РАЙОН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ХА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 xml:space="preserve">ИМИӘТЕНЕҢ МӘҒАРИФ БҮЛЕГЕ” МУНИЦИПАЛЬ </w:t>
            </w:r>
            <w:r>
              <w:rPr>
                <w:rFonts w:ascii="Times New Roman" w:hAnsi="a_Helver Bashkir" w:eastAsia="MS Mincho" w:cs="Times New Roman"/>
                <w:b/>
                <w:bCs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a_Helver Bashkir" w:eastAsia="MS Mincho" w:cs="Times New Roman"/>
                <w:b/>
                <w:bCs/>
                <w:sz w:val="20"/>
                <w:szCs w:val="20"/>
                <w:lang w:val="be-BY"/>
              </w:rPr>
              <w:t>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НА УЧРЕЖДЕНИЕҺЫ</w:t>
            </w:r>
          </w:p>
          <w:p w14:paraId="707CF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 xml:space="preserve">(“БР БИШБҮЛӘК РАЙОНЫ МР ХАКИМИӘТЕНЕҢ МӘҒАРИФ </w:t>
            </w:r>
          </w:p>
          <w:p w14:paraId="0C949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БҮЛЕГЕ” М</w:t>
            </w:r>
            <w:r>
              <w:rPr>
                <w:rFonts w:ascii="Times New Roman" w:hAnsi="a_Helver Bashkir" w:eastAsia="MS Mincho" w:cs="Times New Roman"/>
                <w:b/>
                <w:bCs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У)</w:t>
            </w:r>
          </w:p>
          <w:p w14:paraId="6D30A1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 w14:paraId="73306A5E">
            <w:pPr>
              <w:spacing w:after="0" w:line="240" w:lineRule="auto"/>
              <w:rPr>
                <w:lang w:val="be-BY"/>
              </w:rPr>
            </w:pPr>
            <w:r>
              <w:rPr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301" r="4396" b="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41B0E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color="auto" w:sz="6" w:space="0"/>
              <w:right w:val="nil"/>
            </w:tcBorders>
          </w:tcPr>
          <w:p w14:paraId="13F81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КАЗЕННОЕ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УЧРЕЖДЕНИЕ 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“ОТДЕЛ</w:t>
            </w:r>
          </w:p>
          <w:p w14:paraId="5243F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ОБРАЗОВАНИЯАДМИНИСТРАЦИИ МУНИЦИПАЛЬНОГО РАЙОНА БИЖБУЛЯКСКИЙ РАЙОН РЕСПУБЛИКИ БАШКОРТОСТАН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”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7F7F6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(МКУ “ОТДЕЛ ОБРАЗОВАНИЯ </w:t>
            </w:r>
          </w:p>
          <w:p w14:paraId="7F9D36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АМР БИЖБУЛЯКСКИЙ </w:t>
            </w:r>
          </w:p>
          <w:p w14:paraId="3D6EA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РАЙОН РБ”)</w:t>
            </w:r>
          </w:p>
        </w:tc>
      </w:tr>
    </w:tbl>
    <w:p w14:paraId="58810239">
      <w:pPr>
        <w:tabs>
          <w:tab w:val="left" w:pos="22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БОЙОРО</w:t>
      </w:r>
      <w:r>
        <w:rPr>
          <w:rFonts w:ascii="Times New Roman" w:hAnsi="a_Helver Bashkir" w:eastAsia="MS Mincho" w:cs="Times New Roman"/>
          <w:b/>
          <w:sz w:val="28"/>
          <w:szCs w:val="28"/>
          <w:lang w:val="be-BY"/>
        </w:rPr>
        <w:t xml:space="preserve">Ҡ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 Р И К А З</w:t>
      </w:r>
    </w:p>
    <w:p w14:paraId="56C533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r>
        <w:rPr>
          <w:rFonts w:hint="default" w:ascii="Times New Roman" w:hAnsi="Times New Roman"/>
          <w:sz w:val="28"/>
          <w:szCs w:val="28"/>
          <w:lang w:val="ru-RU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й.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577</w:t>
      </w:r>
      <w:r>
        <w:rPr>
          <w:rFonts w:ascii="Times New Roman" w:hAnsi="Times New Roman"/>
          <w:sz w:val="28"/>
          <w:szCs w:val="28"/>
        </w:rPr>
        <w:t>-Д                            «</w:t>
      </w:r>
      <w:r>
        <w:rPr>
          <w:rFonts w:hint="default" w:ascii="Times New Roman" w:hAnsi="Times New Roman"/>
          <w:sz w:val="28"/>
          <w:szCs w:val="28"/>
          <w:lang w:val="ru-RU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>декабр</w:t>
      </w:r>
      <w:r>
        <w:rPr>
          <w:rFonts w:ascii="Times New Roman" w:hAnsi="Times New Roman"/>
          <w:sz w:val="28"/>
          <w:szCs w:val="28"/>
        </w:rPr>
        <w:t>я  202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/>
          <w:sz w:val="28"/>
          <w:szCs w:val="28"/>
        </w:rPr>
        <w:t>г.</w:t>
      </w:r>
    </w:p>
    <w:p w14:paraId="22C62E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проведения итогового собеседования по русскому языку в 9-х классах  общеобразовательных организаций муниципального района Бижбулякский район Республики Башкортостан 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77196CDB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2994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Федеральным законом от 29.12.2012 г. № 273-ФЗ  «Об  образовании 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Порядком проведения государственной итоговой  аттестации по образовательным программам основного общего образования, утвержденным приказом Министерства просвещения  Российской Федерации и Федеральной службой по надзору  в сфере образования и науки Российской Федерации от 04.04.2023 года № 232/551, Порядком проведения итогового собеседования по русскому  языку  в общеобразовательных организациях Республики Башкортостан,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утверждённым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Республики Башкортостан  от 23.01.2019 г.№57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(далее -Региональный порядок)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приказа Министерства </w:t>
      </w:r>
      <w:r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1701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проведения итогового собеседования по русскому языку в 9-х классах в общеобразовательных организациях Республики Башкортостан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и определени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минимального проходного количества баллов за итоговое собеседование отдельным категориям участников»,</w:t>
      </w:r>
    </w:p>
    <w:p w14:paraId="01479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362C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Провести 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(1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– резервные дни) итоговое собеседование по русскому языку (далее – итоговое собеседование) во  всех общеобразовательных  организациях муниципального района Бижбулякский район Республики Башкортостан в соответствии с регламентом организации и проведения  итогового собеседования  по русскому языку как условие допуска к проведению государственной итоговой аттестации по образовательным программам основного общего образования (далее – ГИА):</w:t>
      </w:r>
    </w:p>
    <w:p w14:paraId="1B8A12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1.1. 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пределить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начало итогового собеседования в 09.00 часов по местному времени. Продолжительность проведения итогового собеседования для каждого участника итогового собеседования 15-16 минут. В продолжительность  итогового собеседования не включается время, отведенное на подготовительные мероприятия (приветствие участников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 экзаменатором-собеседником по выполнению заданий КИМ итогового собеседования до начала процедуры и др.)</w:t>
      </w:r>
    </w:p>
    <w:p w14:paraId="102141E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1.2.Для участников  итогового  собеседования  с  ограниченными  возможностями здоровья (далее ОВЗ), участников итогового собеседования –детей-инвалидов  и инвалидов продолжительность  итогового собеседования увеличивается на 30 минут. Участники итогового собеседования с ОВЗ, участники итогового собеседования – дети-инвалиды самостоятельно по своему усмотрению распределяют время, отведенное на проведение итогового собеседования. Данная категория участников итогового собеседования может использовать время как на подготовку к ответам, так и на ответы на задания КИМ.</w:t>
      </w:r>
    </w:p>
    <w:p w14:paraId="69E6960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Провести итоговое собеседование  по русскому языку  в 9-х классах общеобразовательных организаций с использованием программного комплекса сервиса оценивания итогового собеседования по русскому языку в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eastAsia="Times New Roman" w:cs="Times New Roman"/>
          <w:sz w:val="28"/>
          <w:szCs w:val="28"/>
        </w:rPr>
        <w:t>-формате (далее-сервис).</w:t>
      </w:r>
    </w:p>
    <w:p w14:paraId="654540C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2.4.  Организовать  итоговое собеседование по русскому языку в 9-х классах общеобразовательных организациях района, используя комбинирование потоковой и персональной аудиозаписей.</w:t>
      </w:r>
    </w:p>
    <w:p w14:paraId="14FD52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3.Заведующему МЦЦО Александрову С.М., методисту ММС Файрушиной Г.Д.:</w:t>
      </w:r>
    </w:p>
    <w:p w14:paraId="16FB23E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3.1.координировать  организацию и проведение итогового собеседования в общеобразовательных  организациях МР Бижбулякский район РБ;</w:t>
      </w:r>
    </w:p>
    <w:p w14:paraId="0B1D827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3.2.обеспечить информирование обучающихся  и их родителей (законных представителей) по вопросам организации и проведения итогового собеседования через  общеобразовательные организации, взаимодействие  со средствами массовой информации, организации  работы телефонов «горячей линии»: 8-347-218-03-28, 218-03-81, 8-34743- 2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</w:rPr>
        <w:t>12-10, ведения раздела  на официальных сайтах в сети «Интернет»;</w:t>
      </w:r>
    </w:p>
    <w:p w14:paraId="0ECE65A9">
      <w:pPr>
        <w:pStyle w:val="8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не позднее 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февраля (1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марта,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апреля)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обеспечить доставку в общеобразовательные организации специализированных  форм черновиков для экспертов (для внесения баллов за ответы участников итогового собеседования); </w:t>
      </w:r>
    </w:p>
    <w:p w14:paraId="544B5BD7">
      <w:pPr>
        <w:pStyle w:val="8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3.4.обеспечить информационную безопасность  при хранении, использовании и передаче КИМ итогового собеседования, в том числе определить  места хранения КИМ итогового собеседования от разглашения содержащейся в них  информации;</w:t>
      </w:r>
    </w:p>
    <w:p w14:paraId="23E19DF2">
      <w:pPr>
        <w:pStyle w:val="8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3.5.не позднее 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февраля (1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марта, 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апреля)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обеспечить контроль за внесением результатов в программный комплекс сервиса и загрузки протоколов с результатами итогового собеседования;</w:t>
      </w:r>
    </w:p>
    <w:p w14:paraId="0A9D6606">
      <w:pPr>
        <w:pStyle w:val="8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обеспечить безопасное хранение аудио-файлов с записями ответов  участников итогового собеседования до 1 марта 202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года.</w:t>
      </w:r>
    </w:p>
    <w:p w14:paraId="68A72DEE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>Руководителям общеобразовательных организаций:</w:t>
      </w:r>
    </w:p>
    <w:p w14:paraId="50D52C1C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4.1. обеспечить организацию проведения итогового собеседования в соответствии с установленным Порядком;</w:t>
      </w:r>
    </w:p>
    <w:p w14:paraId="3885ABF0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4.2.информировать  обучающихся  и  их  родителей  (законных  представителей) о порядке, сроках, местах проведения итогового собеседования, о времени и месте ознакомления с результатами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результатах, полученных участниками итогового собеседования;</w:t>
      </w:r>
    </w:p>
    <w:p w14:paraId="62E77058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4.3. обеспечить </w:t>
      </w:r>
      <w:r>
        <w:rPr>
          <w:sz w:val="28"/>
          <w:lang w:val="ru-RU"/>
        </w:rPr>
        <w:t>приём</w:t>
      </w:r>
      <w:r>
        <w:rPr>
          <w:sz w:val="28"/>
        </w:rPr>
        <w:t xml:space="preserve"> и регистрацию заявлений участников итогового собеседования не позднее, чем за две недели до начала проведения итогового собеседования;</w:t>
      </w:r>
    </w:p>
    <w:p w14:paraId="305DAA24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4.4.обеспечить хранение комплектов текстов, тем и заданий итогового собеседования в условиях, исключающих доступ к ним посторонних лиц и позволяющих обеспечить их сохранность;</w:t>
      </w:r>
    </w:p>
    <w:p w14:paraId="7443F7CC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4.5. не допускать разглашение  информ</w:t>
      </w:r>
      <w:bookmarkStart w:id="0" w:name="_GoBack"/>
      <w:bookmarkEnd w:id="0"/>
      <w:r>
        <w:rPr>
          <w:sz w:val="28"/>
        </w:rPr>
        <w:t>ации, содержащейся в комплектах текстов,т ем и заданий итогового собеседования до начала проведения итогового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собеседования;</w:t>
      </w:r>
    </w:p>
    <w:p w14:paraId="57C9BCD4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4.6. назначить приказом по ОО работников, привлекаемых  к проведению итогового собеседования, обеспечить их ознакомление с Порядком проведения  итогового собеседования под роспись;</w:t>
      </w:r>
    </w:p>
    <w:p w14:paraId="3082BC37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4.7. организовать  рабочее место для ответственного организатора  общеобразовательной организации, оборудованное   компьютером  с доступом  в сеть Интернет для получения  материалов  собеседования и принтером для их тиражирования;</w:t>
      </w:r>
    </w:p>
    <w:p w14:paraId="3D83FD0E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4.8. обеспечить готовность учебных кабинетов  и технических средств  к проведению и проверке итогового собеседования;</w:t>
      </w:r>
    </w:p>
    <w:p w14:paraId="2D2DBEC9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4.9.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сформировать  составы  комиссий  по  проведению  итогового  собеседования и  комиссий по проверке  ответов  участников  итогового  собеседования  не  позднее,  чем  за  две недели до проведения итогового собеседования;</w:t>
      </w:r>
    </w:p>
    <w:p w14:paraId="3B935D64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4.10. определить порядок проверки и оценивания ответов участников итогового собеседования в соответствии с Приложением 4</w:t>
      </w:r>
      <w:r>
        <w:rPr>
          <w:sz w:val="28"/>
          <w:szCs w:val="28"/>
        </w:rPr>
        <w:t xml:space="preserve"> (приказа М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 РБ №1</w:t>
      </w:r>
      <w:r>
        <w:rPr>
          <w:rFonts w:hint="default"/>
          <w:sz w:val="28"/>
          <w:szCs w:val="28"/>
          <w:lang w:val="ru-RU"/>
        </w:rPr>
        <w:t>701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г.)</w:t>
      </w:r>
      <w:r>
        <w:rPr>
          <w:sz w:val="28"/>
        </w:rPr>
        <w:t>;</w:t>
      </w:r>
    </w:p>
    <w:p w14:paraId="10972FD1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4.11.обеспечить проведение итогового собеседования в общеобразовательных организациях в условиях  видеонаблюдения и обеспечить хранение индивидуальных и потоковых  аудиозаписей, видеозаписей  проведения итогового собеседования до 1 марта 202</w:t>
      </w:r>
      <w:r>
        <w:rPr>
          <w:rFonts w:hint="default"/>
          <w:sz w:val="28"/>
          <w:lang w:val="ru-RU"/>
        </w:rPr>
        <w:t>7</w:t>
      </w:r>
      <w:r>
        <w:rPr>
          <w:sz w:val="28"/>
        </w:rPr>
        <w:t xml:space="preserve"> года;</w:t>
      </w:r>
    </w:p>
    <w:p w14:paraId="67F44734">
      <w:pPr>
        <w:pStyle w:val="8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4.12. ознакомить  участников  итогового  собеседования  и (или) их родителей (законных представителей) с  результатами  итогового собеседования в  срок не позднее двух рабочих дней со дня окончания проверки.</w:t>
      </w:r>
    </w:p>
    <w:p w14:paraId="5512B667">
      <w:pPr>
        <w:pStyle w:val="8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5. Общее руководство  организацией и проведением итогового собеседования 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675B2852">
      <w:pPr>
        <w:tabs>
          <w:tab w:val="left" w:pos="2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55F3F5F9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28FBE35">
      <w:pPr>
        <w:tabs>
          <w:tab w:val="left" w:pos="3360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.о.н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.Данилова</w:t>
      </w:r>
    </w:p>
    <w:p w14:paraId="0699DEB3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4CDB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154043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                                        </w:t>
      </w:r>
    </w:p>
    <w:p w14:paraId="14DFB81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____________Александров С.М.</w:t>
      </w:r>
    </w:p>
    <w:p w14:paraId="20A6C63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____________Файрушина Г.Д.                                                                                                                          </w:t>
      </w:r>
    </w:p>
    <w:sectPr>
      <w:pgSz w:w="11909" w:h="16834"/>
      <w:pgMar w:top="851" w:right="567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_Helver Bashkir">
    <w:altName w:val="Segoe Script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B387E"/>
    <w:rsid w:val="00007B92"/>
    <w:rsid w:val="0001212B"/>
    <w:rsid w:val="00020C9F"/>
    <w:rsid w:val="000300A5"/>
    <w:rsid w:val="00041848"/>
    <w:rsid w:val="00045166"/>
    <w:rsid w:val="00065361"/>
    <w:rsid w:val="00074FA7"/>
    <w:rsid w:val="0009063A"/>
    <w:rsid w:val="000B3704"/>
    <w:rsid w:val="000E05ED"/>
    <w:rsid w:val="000E2C8C"/>
    <w:rsid w:val="000E3DD1"/>
    <w:rsid w:val="000F22BB"/>
    <w:rsid w:val="00101516"/>
    <w:rsid w:val="00115B04"/>
    <w:rsid w:val="0012644E"/>
    <w:rsid w:val="00136500"/>
    <w:rsid w:val="0013765E"/>
    <w:rsid w:val="001559AC"/>
    <w:rsid w:val="001971B2"/>
    <w:rsid w:val="001A017C"/>
    <w:rsid w:val="001B798D"/>
    <w:rsid w:val="001D3AEE"/>
    <w:rsid w:val="001D6E13"/>
    <w:rsid w:val="001F013B"/>
    <w:rsid w:val="001F17DE"/>
    <w:rsid w:val="00204E7C"/>
    <w:rsid w:val="002077F4"/>
    <w:rsid w:val="002273B8"/>
    <w:rsid w:val="00235B6C"/>
    <w:rsid w:val="00237F9B"/>
    <w:rsid w:val="0024479F"/>
    <w:rsid w:val="00276A41"/>
    <w:rsid w:val="002A0291"/>
    <w:rsid w:val="002A5BBC"/>
    <w:rsid w:val="002B011B"/>
    <w:rsid w:val="002B0CC3"/>
    <w:rsid w:val="002B6689"/>
    <w:rsid w:val="002C3C87"/>
    <w:rsid w:val="002D2CA7"/>
    <w:rsid w:val="002E6276"/>
    <w:rsid w:val="002F03E8"/>
    <w:rsid w:val="003078AD"/>
    <w:rsid w:val="003163EE"/>
    <w:rsid w:val="00320C7E"/>
    <w:rsid w:val="00321C83"/>
    <w:rsid w:val="003372FE"/>
    <w:rsid w:val="00351D6E"/>
    <w:rsid w:val="00356272"/>
    <w:rsid w:val="003638A8"/>
    <w:rsid w:val="00371B11"/>
    <w:rsid w:val="00386CB1"/>
    <w:rsid w:val="003A1BA4"/>
    <w:rsid w:val="003A6353"/>
    <w:rsid w:val="003C52FB"/>
    <w:rsid w:val="003D4881"/>
    <w:rsid w:val="003F3793"/>
    <w:rsid w:val="00407647"/>
    <w:rsid w:val="00415005"/>
    <w:rsid w:val="00425920"/>
    <w:rsid w:val="00441A7B"/>
    <w:rsid w:val="00442E45"/>
    <w:rsid w:val="00444BD2"/>
    <w:rsid w:val="00450CCA"/>
    <w:rsid w:val="00450DAD"/>
    <w:rsid w:val="00477BED"/>
    <w:rsid w:val="0048160F"/>
    <w:rsid w:val="004C7869"/>
    <w:rsid w:val="004D5310"/>
    <w:rsid w:val="004D62E8"/>
    <w:rsid w:val="004D7B5C"/>
    <w:rsid w:val="004E46FB"/>
    <w:rsid w:val="005029C9"/>
    <w:rsid w:val="00521A25"/>
    <w:rsid w:val="00527FCA"/>
    <w:rsid w:val="00546899"/>
    <w:rsid w:val="00546DB6"/>
    <w:rsid w:val="005509AE"/>
    <w:rsid w:val="00570DA4"/>
    <w:rsid w:val="00580B63"/>
    <w:rsid w:val="005962DA"/>
    <w:rsid w:val="005B3303"/>
    <w:rsid w:val="005B3F7B"/>
    <w:rsid w:val="005E1362"/>
    <w:rsid w:val="005E5732"/>
    <w:rsid w:val="005F2D54"/>
    <w:rsid w:val="005F7460"/>
    <w:rsid w:val="0060121A"/>
    <w:rsid w:val="00604F20"/>
    <w:rsid w:val="0062253A"/>
    <w:rsid w:val="00641250"/>
    <w:rsid w:val="00641E89"/>
    <w:rsid w:val="00646EC6"/>
    <w:rsid w:val="00647470"/>
    <w:rsid w:val="00653DEC"/>
    <w:rsid w:val="006605C7"/>
    <w:rsid w:val="006C01E6"/>
    <w:rsid w:val="006C2A36"/>
    <w:rsid w:val="006E31D8"/>
    <w:rsid w:val="006F7921"/>
    <w:rsid w:val="00714A4C"/>
    <w:rsid w:val="007225AE"/>
    <w:rsid w:val="00722BEE"/>
    <w:rsid w:val="0072623E"/>
    <w:rsid w:val="007474C0"/>
    <w:rsid w:val="00770417"/>
    <w:rsid w:val="00774BF5"/>
    <w:rsid w:val="00776040"/>
    <w:rsid w:val="007851BE"/>
    <w:rsid w:val="00785B6A"/>
    <w:rsid w:val="0078772F"/>
    <w:rsid w:val="007B21EF"/>
    <w:rsid w:val="007B7367"/>
    <w:rsid w:val="007C0F3E"/>
    <w:rsid w:val="007C3F7A"/>
    <w:rsid w:val="007E7AD5"/>
    <w:rsid w:val="007F60BB"/>
    <w:rsid w:val="008004AE"/>
    <w:rsid w:val="0082403B"/>
    <w:rsid w:val="0083387D"/>
    <w:rsid w:val="00846AF6"/>
    <w:rsid w:val="008566B4"/>
    <w:rsid w:val="00877595"/>
    <w:rsid w:val="008817A2"/>
    <w:rsid w:val="008908BB"/>
    <w:rsid w:val="008975C4"/>
    <w:rsid w:val="008A0029"/>
    <w:rsid w:val="008B4ECE"/>
    <w:rsid w:val="008C1EEC"/>
    <w:rsid w:val="008D4604"/>
    <w:rsid w:val="008F3D7B"/>
    <w:rsid w:val="009158FC"/>
    <w:rsid w:val="0092236C"/>
    <w:rsid w:val="00933EAA"/>
    <w:rsid w:val="009401AB"/>
    <w:rsid w:val="0095583C"/>
    <w:rsid w:val="00961BE9"/>
    <w:rsid w:val="0097248A"/>
    <w:rsid w:val="00987970"/>
    <w:rsid w:val="009C56AD"/>
    <w:rsid w:val="009D1232"/>
    <w:rsid w:val="009D3BC3"/>
    <w:rsid w:val="009E4A72"/>
    <w:rsid w:val="009F0FE9"/>
    <w:rsid w:val="009F2C01"/>
    <w:rsid w:val="00A14F42"/>
    <w:rsid w:val="00A16453"/>
    <w:rsid w:val="00A2436E"/>
    <w:rsid w:val="00A368EC"/>
    <w:rsid w:val="00A41A4D"/>
    <w:rsid w:val="00A43FA2"/>
    <w:rsid w:val="00A440F8"/>
    <w:rsid w:val="00A6350B"/>
    <w:rsid w:val="00A836F6"/>
    <w:rsid w:val="00A85773"/>
    <w:rsid w:val="00A9298F"/>
    <w:rsid w:val="00AB387E"/>
    <w:rsid w:val="00AD336D"/>
    <w:rsid w:val="00AE15F9"/>
    <w:rsid w:val="00AF27AC"/>
    <w:rsid w:val="00AF6986"/>
    <w:rsid w:val="00B1364D"/>
    <w:rsid w:val="00B2487E"/>
    <w:rsid w:val="00B27F92"/>
    <w:rsid w:val="00B31A21"/>
    <w:rsid w:val="00B3300A"/>
    <w:rsid w:val="00B44CB9"/>
    <w:rsid w:val="00B44F69"/>
    <w:rsid w:val="00B55DFA"/>
    <w:rsid w:val="00B6416C"/>
    <w:rsid w:val="00B71E6C"/>
    <w:rsid w:val="00B7404F"/>
    <w:rsid w:val="00B86C55"/>
    <w:rsid w:val="00BB1F7C"/>
    <w:rsid w:val="00BC04C0"/>
    <w:rsid w:val="00BC50DA"/>
    <w:rsid w:val="00BD6978"/>
    <w:rsid w:val="00BF440C"/>
    <w:rsid w:val="00BF7F74"/>
    <w:rsid w:val="00C029E3"/>
    <w:rsid w:val="00C07BC5"/>
    <w:rsid w:val="00C2137B"/>
    <w:rsid w:val="00C33EB2"/>
    <w:rsid w:val="00C34641"/>
    <w:rsid w:val="00C428BB"/>
    <w:rsid w:val="00C473A0"/>
    <w:rsid w:val="00C61CF0"/>
    <w:rsid w:val="00C63D59"/>
    <w:rsid w:val="00C7200B"/>
    <w:rsid w:val="00C8323B"/>
    <w:rsid w:val="00C9219A"/>
    <w:rsid w:val="00CB31F3"/>
    <w:rsid w:val="00CB4B76"/>
    <w:rsid w:val="00CB6D78"/>
    <w:rsid w:val="00CC3A60"/>
    <w:rsid w:val="00CD5D98"/>
    <w:rsid w:val="00CF212E"/>
    <w:rsid w:val="00D01609"/>
    <w:rsid w:val="00D21165"/>
    <w:rsid w:val="00D31BF7"/>
    <w:rsid w:val="00D33D20"/>
    <w:rsid w:val="00D40692"/>
    <w:rsid w:val="00D52844"/>
    <w:rsid w:val="00D863B5"/>
    <w:rsid w:val="00DB6334"/>
    <w:rsid w:val="00DC524A"/>
    <w:rsid w:val="00DD42A5"/>
    <w:rsid w:val="00DE48E5"/>
    <w:rsid w:val="00E04C9A"/>
    <w:rsid w:val="00E3454E"/>
    <w:rsid w:val="00E42D8B"/>
    <w:rsid w:val="00E45CE6"/>
    <w:rsid w:val="00E53073"/>
    <w:rsid w:val="00E55941"/>
    <w:rsid w:val="00E654CD"/>
    <w:rsid w:val="00E716CA"/>
    <w:rsid w:val="00E719D7"/>
    <w:rsid w:val="00E87FBB"/>
    <w:rsid w:val="00E9670F"/>
    <w:rsid w:val="00E96D79"/>
    <w:rsid w:val="00F06F6E"/>
    <w:rsid w:val="00F11962"/>
    <w:rsid w:val="00F33DAB"/>
    <w:rsid w:val="00F36E64"/>
    <w:rsid w:val="00F529B7"/>
    <w:rsid w:val="00F634AE"/>
    <w:rsid w:val="00F65B72"/>
    <w:rsid w:val="00F719A4"/>
    <w:rsid w:val="00F75C74"/>
    <w:rsid w:val="00F851FF"/>
    <w:rsid w:val="00F93B36"/>
    <w:rsid w:val="00FB23E3"/>
    <w:rsid w:val="00FC5121"/>
    <w:rsid w:val="00FE4894"/>
    <w:rsid w:val="00FF2DB8"/>
    <w:rsid w:val="00FF2DCE"/>
    <w:rsid w:val="00FF4D06"/>
    <w:rsid w:val="0BEE7C48"/>
    <w:rsid w:val="0E022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footer"/>
    <w:basedOn w:val="1"/>
    <w:link w:val="14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5">
    <w:name w:val="Верхний колонтитул Знак"/>
    <w:basedOn w:val="2"/>
    <w:link w:val="7"/>
    <w:semiHidden/>
    <w:qFormat/>
    <w:uiPriority w:val="99"/>
  </w:style>
  <w:style w:type="paragraph" w:customStyle="1" w:styleId="16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7">
    <w:name w:val="Font Style12"/>
    <w:basedOn w:val="2"/>
    <w:qFormat/>
    <w:uiPriority w:val="99"/>
    <w:rPr>
      <w:rFonts w:hint="default" w:ascii="Times New Roman" w:hAnsi="Times New Roman" w:cs="Times New Roman"/>
      <w:sz w:val="24"/>
      <w:szCs w:val="24"/>
    </w:rPr>
  </w:style>
  <w:style w:type="character" w:customStyle="1" w:styleId="18">
    <w:name w:val="Font Style13"/>
    <w:basedOn w:val="2"/>
    <w:qFormat/>
    <w:uiPriority w:val="99"/>
    <w:rPr>
      <w:rFonts w:hint="default" w:ascii="Times New Roman" w:hAnsi="Times New Roman" w:cs="Times New Roman"/>
      <w:b/>
      <w:bCs/>
      <w:sz w:val="24"/>
      <w:szCs w:val="24"/>
    </w:rPr>
  </w:style>
  <w:style w:type="character" w:customStyle="1" w:styleId="19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1247</Words>
  <Characters>7110</Characters>
  <Lines>59</Lines>
  <Paragraphs>16</Paragraphs>
  <TotalTime>269</TotalTime>
  <ScaleCrop>false</ScaleCrop>
  <LinksUpToDate>false</LinksUpToDate>
  <CharactersWithSpaces>8341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2021-01-28T06:55:00Z</dcterms:created>
  <dc:creator>4</dc:creator>
  <cp:lastModifiedBy>user</cp:lastModifiedBy>
  <cp:lastPrinted>2023-02-06T06:06:00Z</cp:lastPrinted>
  <dcterms:modified xsi:type="dcterms:W3CDTF">2025-12-29T12:36:42Z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322AF2301E1A47D885EA6D92057342C6_12</vt:lpwstr>
  </property>
</Properties>
</file>